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629" w:rsidRDefault="00AC56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0</wp:posOffset>
            </wp:positionV>
            <wp:extent cx="2296795" cy="507365"/>
            <wp:effectExtent l="0" t="0" r="8255" b="6985"/>
            <wp:wrapSquare wrapText="bothSides"/>
            <wp:docPr id="3" name="Obrázek 3" descr="https://eacea.ec.europa.eu/sites/eacea-site/files/logosbeneficaireserasmusleft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acea.ec.europa.eu/sites/eacea-site/files/logosbeneficaireserasmusleft_cs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629" w:rsidRDefault="00AC56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b/>
          <w:sz w:val="28"/>
          <w:szCs w:val="28"/>
        </w:rPr>
      </w:pPr>
    </w:p>
    <w:p w:rsidR="00E02586" w:rsidRDefault="00AC56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Eliška Doležalová</w:t>
      </w:r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Vanderhume</w:t>
      </w:r>
      <w:proofErr w:type="spellEnd"/>
      <w:r>
        <w:rPr>
          <w:b/>
          <w:sz w:val="28"/>
          <w:szCs w:val="28"/>
        </w:rPr>
        <w:t>, Velká Británie</w:t>
      </w:r>
    </w:p>
    <w:p w:rsidR="00E02586" w:rsidRDefault="00AC562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Zúčastnila jsem se čtyřtýdenní stáže v Portsmouth díky programu Erasmus+ a mé škole SOŠ Uměleckořemeslná s.r.o.</w:t>
      </w:r>
    </w:p>
    <w:p w:rsidR="00E02586" w:rsidRDefault="00AC562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2"/>
          <w:szCs w:val="22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-337820</wp:posOffset>
            </wp:positionH>
            <wp:positionV relativeFrom="paragraph">
              <wp:posOffset>521335</wp:posOffset>
            </wp:positionV>
            <wp:extent cx="3124800" cy="1648800"/>
            <wp:effectExtent l="0" t="0" r="0" b="8890"/>
            <wp:wrapSquare wrapText="bothSides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8792"/>
                    <a:stretch>
                      <a:fillRect/>
                    </a:stretch>
                  </pic:blipFill>
                  <pic:spPr>
                    <a:xfrm>
                      <a:off x="0" y="0"/>
                      <a:ext cx="3124800" cy="164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t xml:space="preserve"> Ujala se mě úžasná Alice z uměleckého studia </w:t>
      </w:r>
      <w:proofErr w:type="spellStart"/>
      <w:r>
        <w:rPr>
          <w:sz w:val="22"/>
          <w:szCs w:val="22"/>
        </w:rPr>
        <w:t>Vanderhume</w:t>
      </w:r>
      <w:proofErr w:type="spellEnd"/>
      <w:r>
        <w:rPr>
          <w:sz w:val="22"/>
          <w:szCs w:val="22"/>
        </w:rPr>
        <w:t>, které se nachází přímo na pláži, a kde jsem se naučila plést macramé a tkaní na ručním a britském stavu.</w:t>
      </w:r>
      <w:bookmarkStart w:id="0" w:name="_GoBack"/>
      <w:bookmarkEnd w:id="0"/>
    </w:p>
    <w:p w:rsidR="00E02586" w:rsidRDefault="00AC562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Mimo to jsem měla to potěšení se seznámit s velkou částí zdejší umělecké komunity. Velkým př</w:t>
      </w:r>
      <w:r>
        <w:rPr>
          <w:sz w:val="22"/>
          <w:szCs w:val="22"/>
        </w:rPr>
        <w:t xml:space="preserve">ekvapením bylo, jak dychtivě se mnou sdíleli své znalosti a dovednosti. Díky tomuto jsem měla možnost v malých řemeslných studiích nahlédnout k technologiím jako je 3D tisk světlem, tisk z vodní hladiny, sklářská technika </w:t>
      </w:r>
      <w:proofErr w:type="spellStart"/>
      <w:r>
        <w:rPr>
          <w:sz w:val="22"/>
          <w:szCs w:val="22"/>
        </w:rPr>
        <w:t>fusing</w:t>
      </w:r>
      <w:proofErr w:type="spellEnd"/>
      <w:r>
        <w:rPr>
          <w:sz w:val="22"/>
          <w:szCs w:val="22"/>
        </w:rPr>
        <w:t xml:space="preserve"> a další.</w:t>
      </w:r>
    </w:p>
    <w:p w:rsidR="00E02586" w:rsidRDefault="00AC562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Zkouškou prošly mo</w:t>
      </w:r>
      <w:r>
        <w:rPr>
          <w:sz w:val="22"/>
          <w:szCs w:val="22"/>
        </w:rPr>
        <w:t xml:space="preserve">je schopnosti přizpůsobení se novému prostředí a schopnost komunikace s lidmi nejen z praxe, ale i v běžném životě. V zásadě, pokud se slušně zeptáte, bude vám pomoženo. </w:t>
      </w:r>
    </w:p>
    <w:p w:rsidR="00E02586" w:rsidRDefault="00AC562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Odnesla jsem si s sebou nejen zkušenosti, ale také zážitky z víkendového cestování. M</w:t>
      </w:r>
      <w:r>
        <w:rPr>
          <w:sz w:val="22"/>
          <w:szCs w:val="22"/>
        </w:rPr>
        <w:t xml:space="preserve">y jsme stihli navštívit </w:t>
      </w:r>
      <w:proofErr w:type="spellStart"/>
      <w:r>
        <w:rPr>
          <w:sz w:val="22"/>
          <w:szCs w:val="22"/>
        </w:rPr>
        <w:t>Chichester</w:t>
      </w:r>
      <w:proofErr w:type="spellEnd"/>
      <w:r>
        <w:rPr>
          <w:sz w:val="22"/>
          <w:szCs w:val="22"/>
        </w:rPr>
        <w:t xml:space="preserve">, Londýn, </w:t>
      </w:r>
      <w:proofErr w:type="spellStart"/>
      <w:r>
        <w:rPr>
          <w:sz w:val="22"/>
          <w:szCs w:val="22"/>
        </w:rPr>
        <w:t>Isle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Wight</w:t>
      </w:r>
      <w:proofErr w:type="spellEnd"/>
      <w:r>
        <w:rPr>
          <w:sz w:val="22"/>
          <w:szCs w:val="22"/>
        </w:rPr>
        <w:t xml:space="preserve">, kde se nachází letní sídlo královny a další místa v okolí Portsmouth. </w:t>
      </w:r>
    </w:p>
    <w:p w:rsidR="00E02586" w:rsidRDefault="00AC562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3870325</wp:posOffset>
            </wp:positionH>
            <wp:positionV relativeFrom="paragraph">
              <wp:posOffset>734060</wp:posOffset>
            </wp:positionV>
            <wp:extent cx="2210400" cy="135360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8185"/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135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t>Co se ubytování týká, bydlela jsem v pěkném pokoji se spolužačkou a naše rodina byla velice milá a ochotná. Mimoto, pokud milu</w:t>
      </w:r>
      <w:r>
        <w:rPr>
          <w:sz w:val="22"/>
          <w:szCs w:val="22"/>
        </w:rPr>
        <w:t>jete sladké snídaně, bude pro vás UK ráj.</w:t>
      </w:r>
    </w:p>
    <w:p w:rsidR="00E02586" w:rsidRDefault="00AC562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2"/>
          <w:szCs w:val="22"/>
        </w:rPr>
      </w:pPr>
      <w:r>
        <w:rPr>
          <w:sz w:val="22"/>
          <w:szCs w:val="22"/>
        </w:rPr>
        <w:t>A jak se na stáž dostat? Přihlásit se. Strávit pár hodin jazykovou přípravou a povídáním o místní kultuře a pak vás čeká grantem placená cesta s ubytováním a jídlem, a poté záleží, jak se vším sami naložíte.</w:t>
      </w:r>
    </w:p>
    <w:p w:rsidR="00E02586" w:rsidRDefault="00AC562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Všehov</w:t>
      </w:r>
      <w:r>
        <w:rPr>
          <w:sz w:val="22"/>
          <w:szCs w:val="22"/>
        </w:rPr>
        <w:t>šudy, stáž je super příležitost rozšířit si obzory, naučit se nové věci a cestovat na zajímavá místa. Já si velice si cením nových přátel, se kterými zůstávám v kontaktu, a už</w:t>
      </w:r>
      <w:r>
        <w:rPr>
          <w:sz w:val="22"/>
          <w:szCs w:val="22"/>
        </w:rPr>
        <w:t xml:space="preserve"> domlouváme výlet do Prahy.</w:t>
      </w:r>
    </w:p>
    <w:p w:rsidR="00E02586" w:rsidRDefault="00E025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both"/>
        <w:rPr>
          <w:rFonts w:ascii="Helvetica Neue" w:eastAsia="Helvetica Neue" w:hAnsi="Helvetica Neue" w:cs="Helvetica Neue"/>
          <w:color w:val="333333"/>
        </w:rPr>
      </w:pPr>
    </w:p>
    <w:sectPr w:rsidR="00E02586">
      <w:pgSz w:w="11906" w:h="16838"/>
      <w:pgMar w:top="1080" w:right="1417" w:bottom="1417" w:left="1417" w:header="288" w:footer="705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Helvetica Neue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586"/>
    <w:rsid w:val="00AC5629"/>
    <w:rsid w:val="00E0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0FC5D6-E265-4607-A8D3-1BB08AEF3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https://eacea.ec.europa.eu/sites/eacea-site/files/logosbeneficaireserasmusleft_cs.jp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+DBkHSgb0uqdgjkvTX3N+QTpmw==">AMUW2mXLvjflKAe4Vkmzo1+e36WDXi25WgkqIwN7NAVA6IOWttk2sEklJbhMc2JzOiwi5m2AVKWS94HmkQTv0II8pLyFQ84IIfJrRpNaXK4hRw3M1gB9QKc9xO34+57L7iRDzW/LbU45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Iva Málková</cp:lastModifiedBy>
  <cp:revision>2</cp:revision>
  <dcterms:created xsi:type="dcterms:W3CDTF">2018-10-15T20:10:00Z</dcterms:created>
  <dcterms:modified xsi:type="dcterms:W3CDTF">2019-11-09T10:02:00Z</dcterms:modified>
</cp:coreProperties>
</file>